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B0" w:rsidRDefault="00F1375B" w:rsidP="00350041">
      <w:pPr>
        <w:jc w:val="center"/>
        <w:rPr>
          <w:noProof/>
          <w:lang w:eastAsia="en-GB"/>
        </w:rPr>
      </w:pPr>
      <w:r>
        <w:rPr>
          <w:noProof/>
          <w:lang w:eastAsia="en-GB"/>
        </w:rPr>
        <w:t>Hi to all Bankfields children,</w:t>
      </w:r>
      <w:r w:rsidR="00350041">
        <w:rPr>
          <w:noProof/>
          <w:lang w:eastAsia="en-GB"/>
        </w:rPr>
        <w:t xml:space="preserve">  </w:t>
      </w:r>
    </w:p>
    <w:p w:rsidR="00F1375B" w:rsidRDefault="00F1375B">
      <w:pPr>
        <w:rPr>
          <w:noProof/>
          <w:lang w:eastAsia="en-GB"/>
        </w:rPr>
      </w:pPr>
      <w:r>
        <w:rPr>
          <w:noProof/>
          <w:lang w:eastAsia="en-GB"/>
        </w:rPr>
        <w:t>I thought I would send a message to you all to say I hope you are missing being in the art studio as much as I am,  I’m certainly missing making wonderful works of art with you all. I’m guessing that lots of you will have been making rainbow pictures</w:t>
      </w:r>
      <w:r w:rsidR="00FD1D68">
        <w:rPr>
          <w:noProof/>
          <w:lang w:eastAsia="en-GB"/>
        </w:rPr>
        <w:t xml:space="preserve"> and I’ve seen some of the fabulous art work that </w:t>
      </w:r>
      <w:r w:rsidR="00937062">
        <w:rPr>
          <w:noProof/>
          <w:lang w:eastAsia="en-GB"/>
        </w:rPr>
        <w:t>the</w:t>
      </w:r>
      <w:r w:rsidR="00FD1D68">
        <w:rPr>
          <w:noProof/>
          <w:lang w:eastAsia="en-GB"/>
        </w:rPr>
        <w:t xml:space="preserve"> children who have been in school have been making. </w:t>
      </w:r>
    </w:p>
    <w:p w:rsidR="00FD1D68" w:rsidRDefault="00FD1D68" w:rsidP="00FD1D68">
      <w:pPr>
        <w:jc w:val="center"/>
        <w:rPr>
          <w:noProof/>
          <w:lang w:eastAsia="en-GB"/>
        </w:rPr>
      </w:pPr>
      <w:r>
        <w:rPr>
          <w:noProof/>
          <w:lang w:eastAsia="en-GB"/>
        </w:rPr>
        <w:t>I also wanted to tell you about a website that has</w:t>
      </w:r>
      <w:r w:rsidR="00937062">
        <w:rPr>
          <w:noProof/>
          <w:lang w:eastAsia="en-GB"/>
        </w:rPr>
        <w:t xml:space="preserve"> lots of creative activities </w:t>
      </w:r>
      <w:r>
        <w:rPr>
          <w:noProof/>
          <w:lang w:eastAsia="en-GB"/>
        </w:rPr>
        <w:t xml:space="preserve">for you to try </w:t>
      </w:r>
      <w:r w:rsidRPr="00FD1D68">
        <w:rPr>
          <w:b/>
          <w:noProof/>
          <w:sz w:val="32"/>
          <w:szCs w:val="32"/>
          <w:u w:val="single"/>
          <w:lang w:eastAsia="en-GB"/>
        </w:rPr>
        <w:t>www.tvclp.org</w:t>
      </w:r>
    </w:p>
    <w:p w:rsidR="00F1375B" w:rsidRDefault="00FD1D68">
      <w:r>
        <w:t xml:space="preserve">                                                                           </w:t>
      </w:r>
      <w:r w:rsidR="00F1375B">
        <w:rPr>
          <w:noProof/>
          <w:lang w:eastAsia="en-GB"/>
        </w:rPr>
        <w:drawing>
          <wp:inline distT="0" distB="0" distL="0" distR="0" wp14:anchorId="3C43C421" wp14:editId="2694DD62">
            <wp:extent cx="1162050" cy="1682750"/>
            <wp:effectExtent l="0" t="0" r="0" b="0"/>
            <wp:docPr id="1" name="a7e83906-83cf-4597-a511-8cf23463ea89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e83906-83cf-4597-a511-8cf23463ea89" descr="Image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68" w:rsidRDefault="00350041" w:rsidP="00FD1D68">
      <w:pPr>
        <w:jc w:val="center"/>
      </w:pPr>
      <w:r>
        <w:t>If you c</w:t>
      </w:r>
      <w:r w:rsidR="00FD1D68">
        <w:t>lick on the blue activities button</w:t>
      </w:r>
      <w:r w:rsidR="00937062">
        <w:t xml:space="preserve"> on the home </w:t>
      </w:r>
      <w:r>
        <w:t>page you</w:t>
      </w:r>
      <w:r w:rsidR="00FD1D68">
        <w:t xml:space="preserve"> will see </w:t>
      </w:r>
      <w:r w:rsidR="00950026">
        <w:t xml:space="preserve">5 </w:t>
      </w:r>
      <w:r w:rsidR="00FD1D68">
        <w:t xml:space="preserve">new activities with the theme of “Home”. </w:t>
      </w:r>
      <w:r w:rsidR="00950026">
        <w:t xml:space="preserve">You might want to try the </w:t>
      </w:r>
      <w:r w:rsidR="00FD1D68">
        <w:t>drawing one, the looking carefully kind of drawing that we do in art sessions, and maybe you could try this with all the people who live in your house.</w:t>
      </w:r>
      <w:r w:rsidR="00937062">
        <w:t xml:space="preserve"> </w:t>
      </w:r>
    </w:p>
    <w:p w:rsidR="00FD1D68" w:rsidRDefault="00937062" w:rsidP="00FD1D68">
      <w:pPr>
        <w:jc w:val="center"/>
      </w:pPr>
      <w:r>
        <w:t xml:space="preserve">I would love to see what you create so please take a photo of some of your work and send it to </w:t>
      </w:r>
      <w:hyperlink r:id="rId6" w:history="1">
        <w:r w:rsidRPr="00D913A4">
          <w:rPr>
            <w:rStyle w:val="Hyperlink"/>
          </w:rPr>
          <w:t>Sara@thestartstudio.co.uk</w:t>
        </w:r>
      </w:hyperlink>
      <w:r>
        <w:t>.</w:t>
      </w:r>
      <w:r w:rsidR="00350041">
        <w:t xml:space="preserve"> or use the hashtags on the picture below</w:t>
      </w:r>
    </w:p>
    <w:p w:rsidR="00FD1D68" w:rsidRDefault="00937062" w:rsidP="00937062">
      <w:pPr>
        <w:rPr>
          <w:b/>
          <w:u w:val="single"/>
        </w:rPr>
      </w:pPr>
      <w:r w:rsidRPr="00937062">
        <w:rPr>
          <w:b/>
          <w:u w:val="single"/>
        </w:rPr>
        <w:t>PARENTS</w:t>
      </w:r>
    </w:p>
    <w:p w:rsidR="00937062" w:rsidRPr="00937062" w:rsidRDefault="00350041" w:rsidP="00937062">
      <w:r>
        <w:t>The website has ideas</w:t>
      </w:r>
      <w:r w:rsidR="00937062" w:rsidRPr="00937062">
        <w:t xml:space="preserve"> for children to have fun with</w:t>
      </w:r>
      <w:r w:rsidR="00937062">
        <w:t xml:space="preserve"> and may not turn out like you expected them to, that’s ok!</w:t>
      </w:r>
      <w:r w:rsidR="00937062" w:rsidRPr="00937062">
        <w:t xml:space="preserve"> </w:t>
      </w:r>
      <w:r w:rsidR="00937062">
        <w:t>The great thing about Art is there is no right and wrong way</w:t>
      </w:r>
      <w:r w:rsidR="00C85ADF">
        <w:t>.</w:t>
      </w:r>
    </w:p>
    <w:p w:rsidR="00FD1D68" w:rsidRDefault="00FD1D68" w:rsidP="00FD1D68">
      <w:pPr>
        <w:jc w:val="center"/>
      </w:pPr>
      <w:r>
        <w:rPr>
          <w:noProof/>
          <w:lang w:eastAsia="en-GB"/>
        </w:rPr>
        <w:drawing>
          <wp:inline distT="0" distB="0" distL="0" distR="0" wp14:anchorId="2F6FA3EB" wp14:editId="0A878F5D">
            <wp:extent cx="3467100" cy="1701800"/>
            <wp:effectExtent l="0" t="0" r="0" b="0"/>
            <wp:docPr id="2" name="4fcb299d-52d1-455e-970c-f8b92719a813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fcb299d-52d1-455e-970c-f8b92719a813" descr="Image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41" w:rsidRDefault="00350041" w:rsidP="00FD1D68">
      <w:pPr>
        <w:jc w:val="center"/>
      </w:pPr>
      <w:r>
        <w:t xml:space="preserve">Stay at home, keep </w:t>
      </w:r>
      <w:proofErr w:type="gramStart"/>
      <w:r>
        <w:t>safe,  keep</w:t>
      </w:r>
      <w:proofErr w:type="gramEnd"/>
      <w:r>
        <w:t xml:space="preserve"> creating and have fun!</w:t>
      </w:r>
    </w:p>
    <w:p w:rsidR="00350041" w:rsidRDefault="00350041" w:rsidP="00FD1D68">
      <w:pPr>
        <w:jc w:val="center"/>
      </w:pPr>
      <w:r>
        <w:t>Mrs Barker</w:t>
      </w:r>
    </w:p>
    <w:p w:rsidR="00350041" w:rsidRDefault="00350041" w:rsidP="00FD1D68">
      <w:pPr>
        <w:jc w:val="center"/>
      </w:pPr>
      <w:r>
        <w:rPr>
          <w:noProof/>
          <w:lang w:eastAsia="en-GB"/>
        </w:rPr>
        <w:drawing>
          <wp:inline distT="0" distB="0" distL="0" distR="0" wp14:anchorId="0A54A6B1" wp14:editId="6C8B7DA9">
            <wp:extent cx="1003300" cy="806450"/>
            <wp:effectExtent l="0" t="0" r="6350" b="0"/>
            <wp:docPr id="4" name="f9eb3012-4be3-4d7e-bb05-c0b94b03d481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9eb3012-4be3-4d7e-bb05-c0b94b03d481" descr="Image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5B"/>
    <w:rsid w:val="00172D5A"/>
    <w:rsid w:val="00350041"/>
    <w:rsid w:val="00937062"/>
    <w:rsid w:val="00950026"/>
    <w:rsid w:val="00BC01B0"/>
    <w:rsid w:val="00C85ADF"/>
    <w:rsid w:val="00F1375B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843E"/>
  <w15:chartTrackingRefBased/>
  <w15:docId w15:val="{F4D8E9D8-5C19-42DE-B8AB-9354AD8B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fcb299d-52d1-455e-970c-f8b92719a81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@thestartstudio.co.uk" TargetMode="External"/><Relationship Id="rId11" Type="http://schemas.openxmlformats.org/officeDocument/2006/relationships/fontTable" Target="fontTable.xml"/><Relationship Id="rId5" Type="http://schemas.openxmlformats.org/officeDocument/2006/relationships/image" Target="cid:a7e83906-83cf-4597-a511-8cf23463ea89" TargetMode="External"/><Relationship Id="rId10" Type="http://schemas.openxmlformats.org/officeDocument/2006/relationships/image" Target="cid:f9eb3012-4be3-4d7e-bb05-c0b94b03d48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barker</dc:creator>
  <cp:keywords/>
  <dc:description/>
  <cp:lastModifiedBy>janet barker</cp:lastModifiedBy>
  <cp:revision>2</cp:revision>
  <dcterms:created xsi:type="dcterms:W3CDTF">2020-04-28T15:12:00Z</dcterms:created>
  <dcterms:modified xsi:type="dcterms:W3CDTF">2020-04-29T09:58:00Z</dcterms:modified>
</cp:coreProperties>
</file>